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D9DF" w14:textId="77777777" w:rsidR="00FE067E" w:rsidRPr="00AF19FC" w:rsidRDefault="003C6034" w:rsidP="00CC1F3B">
      <w:pPr>
        <w:pStyle w:val="TitlePageOrigin"/>
        <w:rPr>
          <w:color w:val="auto"/>
        </w:rPr>
      </w:pPr>
      <w:r w:rsidRPr="00AF19FC">
        <w:rPr>
          <w:caps w:val="0"/>
          <w:color w:val="auto"/>
        </w:rPr>
        <w:t>WEST VIRGINIA LEGISLATURE</w:t>
      </w:r>
    </w:p>
    <w:p w14:paraId="31F11F79" w14:textId="77777777" w:rsidR="00CD36CF" w:rsidRPr="00AF19FC" w:rsidRDefault="00CD36CF" w:rsidP="00CC1F3B">
      <w:pPr>
        <w:pStyle w:val="TitlePageSession"/>
        <w:rPr>
          <w:color w:val="auto"/>
        </w:rPr>
      </w:pPr>
      <w:r w:rsidRPr="00AF19FC">
        <w:rPr>
          <w:color w:val="auto"/>
        </w:rPr>
        <w:t>20</w:t>
      </w:r>
      <w:r w:rsidR="00EC5E63" w:rsidRPr="00AF19FC">
        <w:rPr>
          <w:color w:val="auto"/>
        </w:rPr>
        <w:t>2</w:t>
      </w:r>
      <w:r w:rsidR="00400B5C" w:rsidRPr="00AF19FC">
        <w:rPr>
          <w:color w:val="auto"/>
        </w:rPr>
        <w:t>2</w:t>
      </w:r>
      <w:r w:rsidRPr="00AF19FC">
        <w:rPr>
          <w:color w:val="auto"/>
        </w:rPr>
        <w:t xml:space="preserve"> </w:t>
      </w:r>
      <w:r w:rsidR="003C6034" w:rsidRPr="00AF19FC">
        <w:rPr>
          <w:caps w:val="0"/>
          <w:color w:val="auto"/>
        </w:rPr>
        <w:t>REGULAR SESSION</w:t>
      </w:r>
    </w:p>
    <w:p w14:paraId="0A51282C" w14:textId="77777777" w:rsidR="00CD36CF" w:rsidRPr="00AF19FC" w:rsidRDefault="00EE3935" w:rsidP="00CC1F3B">
      <w:pPr>
        <w:pStyle w:val="TitlePageBillPrefix"/>
        <w:rPr>
          <w:color w:val="auto"/>
        </w:rPr>
      </w:pPr>
      <w:sdt>
        <w:sdtPr>
          <w:rPr>
            <w:color w:val="auto"/>
          </w:rPr>
          <w:tag w:val="IntroDate"/>
          <w:id w:val="-1236936958"/>
          <w:placeholder>
            <w:docPart w:val="2013E5A8C6464831B764AC0A9E07D4CE"/>
          </w:placeholder>
          <w:text/>
        </w:sdtPr>
        <w:sdtEndPr/>
        <w:sdtContent>
          <w:r w:rsidR="00AE48A0" w:rsidRPr="00AF19FC">
            <w:rPr>
              <w:color w:val="auto"/>
            </w:rPr>
            <w:t>Introduced</w:t>
          </w:r>
        </w:sdtContent>
      </w:sdt>
    </w:p>
    <w:p w14:paraId="667ED0D6" w14:textId="6663C0C9" w:rsidR="00CD36CF" w:rsidRPr="00AF19FC" w:rsidRDefault="00EE3935" w:rsidP="00CC1F3B">
      <w:pPr>
        <w:pStyle w:val="BillNumber"/>
        <w:rPr>
          <w:color w:val="auto"/>
        </w:rPr>
      </w:pPr>
      <w:sdt>
        <w:sdtPr>
          <w:rPr>
            <w:color w:val="auto"/>
          </w:rPr>
          <w:tag w:val="Chamber"/>
          <w:id w:val="893011969"/>
          <w:lock w:val="sdtLocked"/>
          <w:placeholder>
            <w:docPart w:val="3CDF00B3F43F45CDBBBB1044F9B0D59C"/>
          </w:placeholder>
          <w:dropDownList>
            <w:listItem w:displayText="House" w:value="House"/>
            <w:listItem w:displayText="Senate" w:value="Senate"/>
          </w:dropDownList>
        </w:sdtPr>
        <w:sdtEndPr/>
        <w:sdtContent>
          <w:r w:rsidR="00C33434" w:rsidRPr="00AF19FC">
            <w:rPr>
              <w:color w:val="auto"/>
            </w:rPr>
            <w:t>House</w:t>
          </w:r>
        </w:sdtContent>
      </w:sdt>
      <w:r w:rsidR="00303684" w:rsidRPr="00AF19FC">
        <w:rPr>
          <w:color w:val="auto"/>
        </w:rPr>
        <w:t xml:space="preserve"> </w:t>
      </w:r>
      <w:r w:rsidR="00CD36CF" w:rsidRPr="00AF19FC">
        <w:rPr>
          <w:color w:val="auto"/>
        </w:rPr>
        <w:t xml:space="preserve">Bill </w:t>
      </w:r>
      <w:sdt>
        <w:sdtPr>
          <w:rPr>
            <w:color w:val="auto"/>
          </w:rPr>
          <w:tag w:val="BNum"/>
          <w:id w:val="1645317809"/>
          <w:lock w:val="sdtLocked"/>
          <w:placeholder>
            <w:docPart w:val="7FD9BFFDE9244DF191A658AE60C69BD8"/>
          </w:placeholder>
          <w:text/>
        </w:sdtPr>
        <w:sdtEndPr/>
        <w:sdtContent>
          <w:r>
            <w:rPr>
              <w:color w:val="auto"/>
            </w:rPr>
            <w:t>4615</w:t>
          </w:r>
        </w:sdtContent>
      </w:sdt>
    </w:p>
    <w:p w14:paraId="2A1E8C11" w14:textId="705B9B16" w:rsidR="00CD36CF" w:rsidRPr="00AF19FC" w:rsidRDefault="00CD36CF" w:rsidP="00CC1F3B">
      <w:pPr>
        <w:pStyle w:val="Sponsors"/>
        <w:rPr>
          <w:color w:val="auto"/>
        </w:rPr>
      </w:pPr>
      <w:r w:rsidRPr="00AF19FC">
        <w:rPr>
          <w:color w:val="auto"/>
        </w:rPr>
        <w:t xml:space="preserve">By </w:t>
      </w:r>
      <w:sdt>
        <w:sdtPr>
          <w:rPr>
            <w:color w:val="auto"/>
          </w:rPr>
          <w:tag w:val="Sponsors"/>
          <w:id w:val="1589585889"/>
          <w:placeholder>
            <w:docPart w:val="D0654CCBAE2F4DD8AEFF708B1A174072"/>
          </w:placeholder>
          <w:text w:multiLine="1"/>
        </w:sdtPr>
        <w:sdtEndPr/>
        <w:sdtContent>
          <w:r w:rsidR="008F4A13" w:rsidRPr="00AF19FC">
            <w:rPr>
              <w:color w:val="auto"/>
            </w:rPr>
            <w:t>Delegate</w:t>
          </w:r>
          <w:r w:rsidR="007C13DE">
            <w:rPr>
              <w:color w:val="auto"/>
            </w:rPr>
            <w:t>s</w:t>
          </w:r>
          <w:r w:rsidR="008F4A13" w:rsidRPr="00AF19FC">
            <w:rPr>
              <w:color w:val="auto"/>
            </w:rPr>
            <w:t xml:space="preserve"> </w:t>
          </w:r>
          <w:r w:rsidR="00581E52" w:rsidRPr="00AF19FC">
            <w:rPr>
              <w:color w:val="auto"/>
            </w:rPr>
            <w:t>G</w:t>
          </w:r>
          <w:r w:rsidR="007C13DE">
            <w:rPr>
              <w:color w:val="auto"/>
            </w:rPr>
            <w:t>.</w:t>
          </w:r>
          <w:r w:rsidR="00581E52" w:rsidRPr="00AF19FC">
            <w:rPr>
              <w:color w:val="auto"/>
            </w:rPr>
            <w:t xml:space="preserve"> </w:t>
          </w:r>
          <w:r w:rsidR="008F4A13" w:rsidRPr="00AF19FC">
            <w:rPr>
              <w:color w:val="auto"/>
            </w:rPr>
            <w:t>Ward</w:t>
          </w:r>
          <w:r w:rsidR="007C13DE">
            <w:rPr>
              <w:color w:val="auto"/>
            </w:rPr>
            <w:t>, Barnhart, Haynes, and Foster</w:t>
          </w:r>
        </w:sdtContent>
      </w:sdt>
    </w:p>
    <w:p w14:paraId="70F03859" w14:textId="24DF33C2" w:rsidR="00E831B3" w:rsidRPr="00AF19FC" w:rsidRDefault="00CD36CF" w:rsidP="00CC1F3B">
      <w:pPr>
        <w:pStyle w:val="References"/>
        <w:rPr>
          <w:color w:val="auto"/>
        </w:rPr>
      </w:pPr>
      <w:r w:rsidRPr="00AF19FC">
        <w:rPr>
          <w:color w:val="auto"/>
        </w:rPr>
        <w:t>[</w:t>
      </w:r>
      <w:sdt>
        <w:sdtPr>
          <w:rPr>
            <w:color w:val="auto"/>
          </w:rPr>
          <w:tag w:val="References"/>
          <w:id w:val="-1043047873"/>
          <w:placeholder>
            <w:docPart w:val="919C8DC4B3644930A9858A30AFC1C712"/>
          </w:placeholder>
          <w:text w:multiLine="1"/>
        </w:sdtPr>
        <w:sdtEndPr/>
        <w:sdtContent>
          <w:r w:rsidR="00EE3935">
            <w:rPr>
              <w:color w:val="auto"/>
            </w:rPr>
            <w:t>Introduced February 10, 2022; Referred to the Committee on Finance</w:t>
          </w:r>
        </w:sdtContent>
      </w:sdt>
      <w:r w:rsidRPr="00AF19FC">
        <w:rPr>
          <w:color w:val="auto"/>
        </w:rPr>
        <w:t>]</w:t>
      </w:r>
    </w:p>
    <w:p w14:paraId="4C796B46" w14:textId="77777777" w:rsidR="008F4A13" w:rsidRPr="00AF19FC" w:rsidRDefault="0000526A" w:rsidP="008F4A13">
      <w:pPr>
        <w:pStyle w:val="TitleSection"/>
        <w:rPr>
          <w:color w:val="auto"/>
        </w:rPr>
      </w:pPr>
      <w:r w:rsidRPr="00AF19FC">
        <w:rPr>
          <w:color w:val="auto"/>
        </w:rPr>
        <w:lastRenderedPageBreak/>
        <w:t>A BILL</w:t>
      </w:r>
      <w:r w:rsidR="008F4A13" w:rsidRPr="00AF19FC">
        <w:rPr>
          <w:color w:val="auto"/>
        </w:rPr>
        <w:t xml:space="preserve"> to amend the Code of West Virginia, 1931, as amended, by adding thereto a new section, designated §8-13-28, relating to permitting municipalities to create a tax reduction fund; reduce taxes or fees on businesses and individuals; and use the savings funds for losses or short falls in the prior fiscal year.</w:t>
      </w:r>
    </w:p>
    <w:p w14:paraId="6915307F" w14:textId="77777777" w:rsidR="008F4A13" w:rsidRPr="00AF19FC" w:rsidRDefault="008F4A13" w:rsidP="008F4A13">
      <w:pPr>
        <w:pStyle w:val="EnactingClause"/>
        <w:rPr>
          <w:color w:val="auto"/>
        </w:rPr>
      </w:pPr>
      <w:r w:rsidRPr="00AF19FC">
        <w:rPr>
          <w:color w:val="auto"/>
        </w:rPr>
        <w:t>Be it enacted by the Legislature of West Virginia:</w:t>
      </w:r>
    </w:p>
    <w:p w14:paraId="6CF270B2" w14:textId="77777777" w:rsidR="008F4A13" w:rsidRPr="00AF19FC" w:rsidRDefault="008F4A13" w:rsidP="008F4A13">
      <w:pPr>
        <w:rPr>
          <w:rFonts w:eastAsia="Calibri"/>
          <w:i/>
          <w:color w:val="auto"/>
        </w:rPr>
        <w:sectPr w:rsidR="008F4A13" w:rsidRPr="00AF19FC" w:rsidSect="00581E52">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2BDA4078" w14:textId="77777777" w:rsidR="008F4A13" w:rsidRPr="00AF19FC" w:rsidRDefault="008F4A13" w:rsidP="008F4A13">
      <w:pPr>
        <w:pStyle w:val="ArticleHeading"/>
        <w:rPr>
          <w:color w:val="auto"/>
        </w:rPr>
      </w:pPr>
      <w:r w:rsidRPr="00AF19FC">
        <w:rPr>
          <w:color w:val="auto"/>
        </w:rPr>
        <w:t>ARTICLE 13. TAXATION AND FINANCE.</w:t>
      </w:r>
    </w:p>
    <w:p w14:paraId="6EE81355" w14:textId="77777777" w:rsidR="008F4A13" w:rsidRPr="00AF19FC" w:rsidRDefault="008F4A13" w:rsidP="008F4A13">
      <w:pPr>
        <w:rPr>
          <w:rFonts w:eastAsia="Calibri"/>
          <w:b/>
          <w:caps/>
          <w:color w:val="auto"/>
          <w:sz w:val="24"/>
        </w:rPr>
        <w:sectPr w:rsidR="008F4A13" w:rsidRPr="00AF19FC">
          <w:type w:val="continuous"/>
          <w:pgSz w:w="12240" w:h="15840"/>
          <w:pgMar w:top="1440" w:right="1440" w:bottom="1440" w:left="1440" w:header="720" w:footer="720" w:gutter="0"/>
          <w:lnNumType w:countBy="1" w:restart="newSection"/>
          <w:cols w:space="720"/>
        </w:sectPr>
      </w:pPr>
    </w:p>
    <w:p w14:paraId="583A989E" w14:textId="77777777" w:rsidR="008F4A13" w:rsidRPr="00AF19FC" w:rsidRDefault="008F4A13" w:rsidP="008F4A13">
      <w:pPr>
        <w:pStyle w:val="SectionHeading"/>
        <w:rPr>
          <w:color w:val="auto"/>
          <w:u w:val="single"/>
        </w:rPr>
      </w:pPr>
      <w:r w:rsidRPr="00AF19FC">
        <w:rPr>
          <w:color w:val="auto"/>
          <w:u w:val="single"/>
        </w:rPr>
        <w:t>§8-13-28. Tax reduction savings fund; municipalities may reduce taxes or fees.</w:t>
      </w:r>
    </w:p>
    <w:p w14:paraId="5AFDBF3C" w14:textId="2F67D1A8" w:rsidR="008F4A13" w:rsidRPr="00AF19FC" w:rsidRDefault="008F4A13" w:rsidP="008F4A13">
      <w:pPr>
        <w:pStyle w:val="SectionBody"/>
        <w:rPr>
          <w:color w:val="auto"/>
          <w:u w:val="single"/>
        </w:rPr>
      </w:pPr>
      <w:r w:rsidRPr="00AF19FC">
        <w:rPr>
          <w:color w:val="auto"/>
          <w:u w:val="single"/>
        </w:rPr>
        <w:t>(a) The governing body of every municipality may reduce taxes, whether sales taxes, business and occupation taxes, or fees on individuals or businesses</w:t>
      </w:r>
      <w:r w:rsidR="0089592E" w:rsidRPr="00AF19FC">
        <w:rPr>
          <w:color w:val="auto"/>
          <w:u w:val="single"/>
        </w:rPr>
        <w:t>,</w:t>
      </w:r>
      <w:r w:rsidRPr="00AF19FC">
        <w:rPr>
          <w:color w:val="auto"/>
          <w:u w:val="single"/>
        </w:rPr>
        <w:t xml:space="preserve"> and on business or residential properties. The governing body of every municipality may determine whether the reduced tax or fee shall be on all such taxes or fees, or on any one or more of the taxes or fees.</w:t>
      </w:r>
    </w:p>
    <w:p w14:paraId="539E58D5" w14:textId="1F697227" w:rsidR="008F4A13" w:rsidRPr="00AF19FC" w:rsidRDefault="008F4A13" w:rsidP="008F4A13">
      <w:pPr>
        <w:pStyle w:val="SectionBody"/>
        <w:rPr>
          <w:color w:val="auto"/>
        </w:rPr>
      </w:pPr>
      <w:r w:rsidRPr="00AF19FC">
        <w:rPr>
          <w:color w:val="auto"/>
          <w:u w:val="single"/>
        </w:rPr>
        <w:t xml:space="preserve">(b) The governing body of every municipality may establish a special fund to be known as the </w:t>
      </w:r>
      <w:r w:rsidR="0090381F" w:rsidRPr="00AF19FC">
        <w:rPr>
          <w:color w:val="auto"/>
          <w:u w:val="single"/>
        </w:rPr>
        <w:t>“</w:t>
      </w:r>
      <w:r w:rsidRPr="00AF19FC">
        <w:rPr>
          <w:color w:val="auto"/>
          <w:u w:val="single"/>
        </w:rPr>
        <w:t>tax reduction savings fund.</w:t>
      </w:r>
      <w:r w:rsidR="0090381F" w:rsidRPr="00AF19FC">
        <w:rPr>
          <w:color w:val="auto"/>
          <w:u w:val="single"/>
        </w:rPr>
        <w:t>”</w:t>
      </w:r>
      <w:r w:rsidRPr="00AF19FC">
        <w:rPr>
          <w:color w:val="auto"/>
          <w:u w:val="single"/>
        </w:rPr>
        <w:t xml:space="preserve"> The fund shall consist of unexpended balances of other funds resulting from the reduction of taxes or fees which may be transferred to the fund, with the approval of the State Tax Commissioner, at the end of the fiscal year: </w:t>
      </w:r>
      <w:r w:rsidRPr="00AF19FC">
        <w:rPr>
          <w:i/>
          <w:iCs/>
          <w:color w:val="auto"/>
          <w:u w:val="single"/>
        </w:rPr>
        <w:t xml:space="preserve"> Provided,</w:t>
      </w:r>
      <w:r w:rsidRPr="00AF19FC">
        <w:rPr>
          <w:color w:val="auto"/>
          <w:u w:val="single"/>
        </w:rPr>
        <w:t xml:space="preserve"> That the governing body may determine the percentage of tax reduction savings to be transferred to the fund.</w:t>
      </w:r>
    </w:p>
    <w:p w14:paraId="7CC2BCC4" w14:textId="77777777" w:rsidR="008F4A13" w:rsidRPr="00AF19FC" w:rsidRDefault="008F4A13" w:rsidP="008F4A13">
      <w:pPr>
        <w:pStyle w:val="SectionBody"/>
        <w:rPr>
          <w:color w:val="auto"/>
          <w:u w:val="single"/>
        </w:rPr>
      </w:pPr>
      <w:r w:rsidRPr="00AF19FC">
        <w:rPr>
          <w:color w:val="auto"/>
          <w:u w:val="single"/>
        </w:rPr>
        <w:t>(c) The fund may be used, from time to time, if there is a short fall or loss in the prior fiscal year budget. Expenditures may be made from the fund only in accordance with an appropriation made pursuant to the annual budget not to exceed the amount equal to the loss or short fall in the prior fiscal year.</w:t>
      </w:r>
    </w:p>
    <w:p w14:paraId="55D09FCA" w14:textId="77777777" w:rsidR="008F4A13" w:rsidRPr="00AF19FC" w:rsidRDefault="008F4A13" w:rsidP="008F4A13">
      <w:pPr>
        <w:pStyle w:val="Note"/>
        <w:rPr>
          <w:color w:val="auto"/>
        </w:rPr>
      </w:pPr>
      <w:r w:rsidRPr="00AF19FC">
        <w:rPr>
          <w:color w:val="auto"/>
        </w:rPr>
        <w:t>NOTE: The purpose of this bill is to permit municipalities to create a tax reduction fund; reduce taxes or fees on businesses and individuals; and use the savings funds for losses or short falls in the prior fiscal year.</w:t>
      </w:r>
    </w:p>
    <w:p w14:paraId="3F8EFA80" w14:textId="77777777" w:rsidR="008F4A13" w:rsidRPr="00AF19FC" w:rsidRDefault="008F4A13" w:rsidP="008F4A13">
      <w:pPr>
        <w:pStyle w:val="Note"/>
        <w:rPr>
          <w:color w:val="auto"/>
        </w:rPr>
      </w:pPr>
      <w:r w:rsidRPr="00AF19FC">
        <w:rPr>
          <w:color w:val="auto"/>
        </w:rPr>
        <w:t>Strike-throughs indicate language that would be stricken from a heading or the present law and underscoring indicates new language that would be added.</w:t>
      </w:r>
    </w:p>
    <w:sectPr w:rsidR="008F4A13" w:rsidRPr="00AF19FC" w:rsidSect="008F4A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8E55" w14:textId="77777777" w:rsidR="008F4A13" w:rsidRPr="00B844FE" w:rsidRDefault="008F4A13" w:rsidP="00B844FE">
      <w:r>
        <w:separator/>
      </w:r>
    </w:p>
  </w:endnote>
  <w:endnote w:type="continuationSeparator" w:id="0">
    <w:p w14:paraId="763387D4" w14:textId="77777777" w:rsidR="008F4A13" w:rsidRPr="00B844FE" w:rsidRDefault="008F4A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85256"/>
      <w:docPartObj>
        <w:docPartGallery w:val="Page Numbers (Bottom of Page)"/>
        <w:docPartUnique/>
      </w:docPartObj>
    </w:sdtPr>
    <w:sdtEndPr>
      <w:rPr>
        <w:noProof/>
      </w:rPr>
    </w:sdtEndPr>
    <w:sdtContent>
      <w:p w14:paraId="26FB4B5D" w14:textId="7FE7C765" w:rsidR="00581E52" w:rsidRDefault="00581E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89FAD8" w14:textId="77777777" w:rsidR="001E4EFF" w:rsidRDefault="001E4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9D2C" w14:textId="77777777" w:rsidR="008F4A13" w:rsidRPr="00B844FE" w:rsidRDefault="008F4A13" w:rsidP="00B844FE">
      <w:r>
        <w:separator/>
      </w:r>
    </w:p>
  </w:footnote>
  <w:footnote w:type="continuationSeparator" w:id="0">
    <w:p w14:paraId="23B5367C" w14:textId="77777777" w:rsidR="008F4A13" w:rsidRPr="00B844FE" w:rsidRDefault="008F4A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154E" w14:textId="297FB837" w:rsidR="008F4A13" w:rsidRDefault="008F4A13">
    <w:pPr>
      <w:pStyle w:val="Header"/>
    </w:pPr>
    <w:r>
      <w:t>Intr HB</w:t>
    </w:r>
    <w:r>
      <w:tab/>
    </w:r>
    <w:r>
      <w:tab/>
      <w:t>2022R2258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13"/>
    <w:rsid w:val="0000526A"/>
    <w:rsid w:val="000573A9"/>
    <w:rsid w:val="00085D22"/>
    <w:rsid w:val="000C5C77"/>
    <w:rsid w:val="000E3912"/>
    <w:rsid w:val="0010070F"/>
    <w:rsid w:val="0015112E"/>
    <w:rsid w:val="001552E7"/>
    <w:rsid w:val="001566B4"/>
    <w:rsid w:val="001A66B7"/>
    <w:rsid w:val="001C279E"/>
    <w:rsid w:val="001D459E"/>
    <w:rsid w:val="001E4EFF"/>
    <w:rsid w:val="0022348D"/>
    <w:rsid w:val="0027011C"/>
    <w:rsid w:val="00274200"/>
    <w:rsid w:val="00275740"/>
    <w:rsid w:val="002A0269"/>
    <w:rsid w:val="00303684"/>
    <w:rsid w:val="003143F5"/>
    <w:rsid w:val="00314854"/>
    <w:rsid w:val="00394191"/>
    <w:rsid w:val="003C51CD"/>
    <w:rsid w:val="003C6034"/>
    <w:rsid w:val="00400B5C"/>
    <w:rsid w:val="004368E0"/>
    <w:rsid w:val="00463BA6"/>
    <w:rsid w:val="00495D5B"/>
    <w:rsid w:val="004C13DD"/>
    <w:rsid w:val="004D3ABE"/>
    <w:rsid w:val="004E3441"/>
    <w:rsid w:val="00500579"/>
    <w:rsid w:val="00581E52"/>
    <w:rsid w:val="005A5366"/>
    <w:rsid w:val="006369EB"/>
    <w:rsid w:val="00637E73"/>
    <w:rsid w:val="006865E9"/>
    <w:rsid w:val="00686E9A"/>
    <w:rsid w:val="00691F3E"/>
    <w:rsid w:val="00694BFB"/>
    <w:rsid w:val="006A106B"/>
    <w:rsid w:val="006C523D"/>
    <w:rsid w:val="006D4036"/>
    <w:rsid w:val="007A5259"/>
    <w:rsid w:val="007A7081"/>
    <w:rsid w:val="007C13DE"/>
    <w:rsid w:val="007F1CF5"/>
    <w:rsid w:val="00834EDE"/>
    <w:rsid w:val="008736AA"/>
    <w:rsid w:val="0089592E"/>
    <w:rsid w:val="008D275D"/>
    <w:rsid w:val="008F4A13"/>
    <w:rsid w:val="0090381F"/>
    <w:rsid w:val="00980327"/>
    <w:rsid w:val="00986478"/>
    <w:rsid w:val="009B5557"/>
    <w:rsid w:val="009F1067"/>
    <w:rsid w:val="00A31E01"/>
    <w:rsid w:val="00A527AD"/>
    <w:rsid w:val="00A718CF"/>
    <w:rsid w:val="00AE48A0"/>
    <w:rsid w:val="00AE61BE"/>
    <w:rsid w:val="00AF19FC"/>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393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ECB04D"/>
  <w15:chartTrackingRefBased/>
  <w15:docId w15:val="{A4606305-952B-4FA8-887A-3C6D5755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F4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8F4A13"/>
    <w:rPr>
      <w:rFonts w:eastAsia="Calibri"/>
      <w:b/>
      <w:caps/>
      <w:color w:val="000000"/>
      <w:sz w:val="24"/>
    </w:rPr>
  </w:style>
  <w:style w:type="character" w:customStyle="1" w:styleId="SectionBodyChar">
    <w:name w:val="Section Body Char"/>
    <w:link w:val="SectionBody"/>
    <w:locked/>
    <w:rsid w:val="008F4A13"/>
    <w:rPr>
      <w:rFonts w:eastAsia="Calibri"/>
      <w:color w:val="000000"/>
    </w:rPr>
  </w:style>
  <w:style w:type="character" w:customStyle="1" w:styleId="SectionHeadingChar">
    <w:name w:val="Section Heading Char"/>
    <w:link w:val="SectionHeading"/>
    <w:locked/>
    <w:rsid w:val="008F4A1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3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3E5A8C6464831B764AC0A9E07D4CE"/>
        <w:category>
          <w:name w:val="General"/>
          <w:gallery w:val="placeholder"/>
        </w:category>
        <w:types>
          <w:type w:val="bbPlcHdr"/>
        </w:types>
        <w:behaviors>
          <w:behavior w:val="content"/>
        </w:behaviors>
        <w:guid w:val="{B4D6EDF8-146B-459C-B044-4FFF8029D92B}"/>
      </w:docPartPr>
      <w:docPartBody>
        <w:p w:rsidR="00685F63" w:rsidRDefault="00685F63">
          <w:pPr>
            <w:pStyle w:val="2013E5A8C6464831B764AC0A9E07D4CE"/>
          </w:pPr>
          <w:r w:rsidRPr="00B844FE">
            <w:t>Prefix Text</w:t>
          </w:r>
        </w:p>
      </w:docPartBody>
    </w:docPart>
    <w:docPart>
      <w:docPartPr>
        <w:name w:val="3CDF00B3F43F45CDBBBB1044F9B0D59C"/>
        <w:category>
          <w:name w:val="General"/>
          <w:gallery w:val="placeholder"/>
        </w:category>
        <w:types>
          <w:type w:val="bbPlcHdr"/>
        </w:types>
        <w:behaviors>
          <w:behavior w:val="content"/>
        </w:behaviors>
        <w:guid w:val="{BCEF8F4B-7E07-4317-8337-B57E1397FFB9}"/>
      </w:docPartPr>
      <w:docPartBody>
        <w:p w:rsidR="00685F63" w:rsidRDefault="00685F63">
          <w:pPr>
            <w:pStyle w:val="3CDF00B3F43F45CDBBBB1044F9B0D59C"/>
          </w:pPr>
          <w:r w:rsidRPr="00B844FE">
            <w:t>[Type here]</w:t>
          </w:r>
        </w:p>
      </w:docPartBody>
    </w:docPart>
    <w:docPart>
      <w:docPartPr>
        <w:name w:val="7FD9BFFDE9244DF191A658AE60C69BD8"/>
        <w:category>
          <w:name w:val="General"/>
          <w:gallery w:val="placeholder"/>
        </w:category>
        <w:types>
          <w:type w:val="bbPlcHdr"/>
        </w:types>
        <w:behaviors>
          <w:behavior w:val="content"/>
        </w:behaviors>
        <w:guid w:val="{BA8B1CCC-1A3E-4A99-B38F-715399279EBF}"/>
      </w:docPartPr>
      <w:docPartBody>
        <w:p w:rsidR="00685F63" w:rsidRDefault="00685F63">
          <w:pPr>
            <w:pStyle w:val="7FD9BFFDE9244DF191A658AE60C69BD8"/>
          </w:pPr>
          <w:r w:rsidRPr="00B844FE">
            <w:t>Number</w:t>
          </w:r>
        </w:p>
      </w:docPartBody>
    </w:docPart>
    <w:docPart>
      <w:docPartPr>
        <w:name w:val="D0654CCBAE2F4DD8AEFF708B1A174072"/>
        <w:category>
          <w:name w:val="General"/>
          <w:gallery w:val="placeholder"/>
        </w:category>
        <w:types>
          <w:type w:val="bbPlcHdr"/>
        </w:types>
        <w:behaviors>
          <w:behavior w:val="content"/>
        </w:behaviors>
        <w:guid w:val="{FB2312C1-DA81-442C-9F94-87A933FE457E}"/>
      </w:docPartPr>
      <w:docPartBody>
        <w:p w:rsidR="00685F63" w:rsidRDefault="00685F63">
          <w:pPr>
            <w:pStyle w:val="D0654CCBAE2F4DD8AEFF708B1A174072"/>
          </w:pPr>
          <w:r w:rsidRPr="00B844FE">
            <w:t>Enter Sponsors Here</w:t>
          </w:r>
        </w:p>
      </w:docPartBody>
    </w:docPart>
    <w:docPart>
      <w:docPartPr>
        <w:name w:val="919C8DC4B3644930A9858A30AFC1C712"/>
        <w:category>
          <w:name w:val="General"/>
          <w:gallery w:val="placeholder"/>
        </w:category>
        <w:types>
          <w:type w:val="bbPlcHdr"/>
        </w:types>
        <w:behaviors>
          <w:behavior w:val="content"/>
        </w:behaviors>
        <w:guid w:val="{32D5B878-7713-4219-8650-6EF5CF88AA46}"/>
      </w:docPartPr>
      <w:docPartBody>
        <w:p w:rsidR="00685F63" w:rsidRDefault="00685F63">
          <w:pPr>
            <w:pStyle w:val="919C8DC4B3644930A9858A30AFC1C7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63"/>
    <w:rsid w:val="0068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3E5A8C6464831B764AC0A9E07D4CE">
    <w:name w:val="2013E5A8C6464831B764AC0A9E07D4CE"/>
  </w:style>
  <w:style w:type="paragraph" w:customStyle="1" w:styleId="3CDF00B3F43F45CDBBBB1044F9B0D59C">
    <w:name w:val="3CDF00B3F43F45CDBBBB1044F9B0D59C"/>
  </w:style>
  <w:style w:type="paragraph" w:customStyle="1" w:styleId="7FD9BFFDE9244DF191A658AE60C69BD8">
    <w:name w:val="7FD9BFFDE9244DF191A658AE60C69BD8"/>
  </w:style>
  <w:style w:type="paragraph" w:customStyle="1" w:styleId="D0654CCBAE2F4DD8AEFF708B1A174072">
    <w:name w:val="D0654CCBAE2F4DD8AEFF708B1A174072"/>
  </w:style>
  <w:style w:type="character" w:styleId="PlaceholderText">
    <w:name w:val="Placeholder Text"/>
    <w:basedOn w:val="DefaultParagraphFont"/>
    <w:uiPriority w:val="99"/>
    <w:semiHidden/>
    <w:rPr>
      <w:color w:val="808080"/>
    </w:rPr>
  </w:style>
  <w:style w:type="paragraph" w:customStyle="1" w:styleId="919C8DC4B3644930A9858A30AFC1C712">
    <w:name w:val="919C8DC4B3644930A9858A30AFC1C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2022-02-08T17:11:00Z</cp:lastPrinted>
  <dcterms:created xsi:type="dcterms:W3CDTF">2022-02-09T13:57:00Z</dcterms:created>
  <dcterms:modified xsi:type="dcterms:W3CDTF">2022-02-09T13:57:00Z</dcterms:modified>
</cp:coreProperties>
</file>